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43F9BAE5" w14:textId="23950E16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743D57" w:rsidRPr="00743D57">
        <w:rPr>
          <w:rFonts w:ascii="Times New Roman" w:hAnsi="Times New Roman" w:cs="Times New Roman"/>
          <w:b/>
          <w:color w:val="000000"/>
          <w:sz w:val="20"/>
          <w:szCs w:val="20"/>
          <w:highlight w:val="yellow"/>
          <w:shd w:val="clear" w:color="auto" w:fill="F1F1F1"/>
        </w:rPr>
        <w:t>8D02210</w:t>
      </w:r>
      <w:r w:rsidRPr="002E6B3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kk-KZ"/>
        </w:rPr>
        <w:t xml:space="preserve"> </w:t>
      </w:r>
      <w:r w:rsidRPr="002E6B3A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– Археология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2F318D" w:rsidRPr="00CB4706" w14:paraId="584AF7D8" w14:textId="77777777" w:rsidTr="006305FB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6305FB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7B1" w14:textId="77777777" w:rsidR="00593B10" w:rsidRPr="0002469C" w:rsidRDefault="00593B10" w:rsidP="00593B10">
            <w:pPr>
              <w:rPr>
                <w:rFonts w:ascii="Times New Roman" w:hAnsi="Times New Roman"/>
                <w:bCs/>
                <w:lang w:val="en-US"/>
              </w:rPr>
            </w:pPr>
            <w:r w:rsidRPr="0002469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BDKV</w:t>
            </w:r>
            <w:r w:rsidRPr="0002469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-7202</w:t>
            </w:r>
          </w:p>
          <w:p w14:paraId="12DFF20F" w14:textId="3660D4B2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CC79" w14:textId="5A22858F" w:rsidR="002F318D" w:rsidRPr="002F318D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далалық, зертханалық-камералық және кабинеттік археол</w:t>
            </w:r>
            <w:r w:rsidR="00353A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3455E684" w14:textId="3FC9A8E3" w:rsidR="002F318D" w:rsidRPr="00CB4706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6305FB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2F318D" w:rsidRPr="00CB4706" w14:paraId="1D3D4508" w14:textId="77777777" w:rsidTr="006305FB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BA0277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3310E5EF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Шәлекенов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93B10">
              <w:rPr>
                <w:rFonts w:ascii="Times New Roman" w:hAnsi="Times New Roman"/>
                <w:sz w:val="20"/>
                <w:szCs w:val="20"/>
                <w:lang w:val="kk-KZ"/>
              </w:rPr>
              <w:t>Мурат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9EF4934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497A5811" w:rsidR="002F318D" w:rsidRPr="00FA591F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0ED7471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5FA3AF94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052493474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14896F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Пәннің мақсаты: </w:t>
            </w:r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Курста заманауи далалық, зертханалық-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камералдық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және кабинеттік археологияның негізгі теориялық-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әдіснамалық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мәселелерін қарастыру. Әлемдік археологиялық ғылымның барлық теориялық-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әдіснамалық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кешені жеке қарастыру. Сондай-ақ, стационарлық жұмыстар кезінде жүзеге асырылатын далалық жұмыстардың негізгі рәсімдері, алынған артефактілермен түрлі жұмыстар, олардың жіктелуі мен типологиясы және т. б. мәселелер қозғау; зертханалық-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камералдық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процедураның ерекшеліктері, шаруашылықтың типтерін, халықтың материалдық және рухани мәдениетін анықтауда, жаратылыстану және гуманитарлық ғылымдарға әртүрлі талдаулар жүргізу тәсілдері; кабинеттік іздестіру </w:t>
            </w:r>
            <w:r w:rsidRPr="0002469C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lastRenderedPageBreak/>
              <w:t>процедуралары, археологиялық жұмыстар барысында алынған кешендерді зерттеудің әртүрлі әдістері мен әдіснамасы, мәдениет кешендерінің арақатынасын белгілеу, ескерткіштер корреляциясы және т.б. қарастыру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58" w:type="dxa"/>
          </w:tcPr>
          <w:p w14:paraId="7121E5CB" w14:textId="48A3999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тарихи-мәдени ескерткіштерді зерттеу барысында заманауи далалық, зертханалық-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камералдық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кабинеттік археологияның теориялық-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әдіснамалық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мәселелерін қолдануы</w:t>
            </w:r>
          </w:p>
        </w:tc>
        <w:tc>
          <w:tcPr>
            <w:tcW w:w="3714" w:type="dxa"/>
          </w:tcPr>
          <w:p w14:paraId="3C7996CE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еологияның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еологиялық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F944DA6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қазіргі заманғы археологиялық ғылымдағы қазіргі далалық, зертханалық-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камералдық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кабинеттік археологияның теориялық-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әдіснамалық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мәселелері бойынша негізгі пікірталас мәселелерін талдауға қабілетті арттыру</w:t>
            </w:r>
          </w:p>
        </w:tc>
        <w:tc>
          <w:tcPr>
            <w:tcW w:w="3714" w:type="dxa"/>
          </w:tcPr>
          <w:p w14:paraId="5F3E1F0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142094AD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далалық, зертханалық-</w:t>
            </w:r>
            <w:proofErr w:type="spellStart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камералдық</w:t>
            </w:r>
            <w:proofErr w:type="spellEnd"/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және кабинеттік процедуралар барысында алынған ғылыми ақпараттар бойынша білімді біріктіруге және қорытынды жасауға қабілетті жоғарылату</w:t>
            </w:r>
          </w:p>
        </w:tc>
        <w:tc>
          <w:tcPr>
            <w:tcW w:w="3714" w:type="dxa"/>
          </w:tcPr>
          <w:p w14:paraId="086278AB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археологиялық және тарихи-мәдени көздердің әзірлемелерін жүзеге асыру кезінде 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02469C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02469C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02469C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02469C">
              <w:rPr>
                <w:rFonts w:ascii="Times New Roman" w:hAnsi="Times New Roman"/>
                <w:sz w:val="20"/>
                <w:szCs w:val="20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Алдыңғы реквизиттер мен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компаративті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2C04031D" w14:textId="77777777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Авдусин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Д.А.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Археологические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разведки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раскопки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Издательство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Московского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университета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1959. 314 с. </w:t>
            </w:r>
          </w:p>
          <w:p w14:paraId="30F830A6" w14:textId="77777777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Акашев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А.А.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Пространственный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анализ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данных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исторических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науках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Применение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геоинформационных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технологий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Учебно-методологической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пособие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Нижний Новгород: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Нижненовгородский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университет, 2011. 79 с. </w:t>
            </w:r>
          </w:p>
          <w:p w14:paraId="0ECD8955" w14:textId="531A94D8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Виртуальная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 (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неразрушающие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методы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исследования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моделирование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реконструкции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): материалы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Первой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Международной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конференции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/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Государственный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Эрмитаж.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СПб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.: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Изд-во</w:t>
            </w:r>
            <w:proofErr w:type="spellEnd"/>
            <w:r w:rsidR="00BA027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Гос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Эрмитажа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2015. 290 с. </w:t>
            </w:r>
          </w:p>
          <w:p w14:paraId="5138364E" w14:textId="3904538C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Геоинформатика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Кн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1. /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Под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ред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Проф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В.С.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Тикунова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М.: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Издательский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центр «Академия», 2008. 384 с.</w:t>
            </w:r>
          </w:p>
          <w:p w14:paraId="748823D4" w14:textId="5F566B08" w:rsidR="00FB2D20" w:rsidRPr="00FB2D20" w:rsidRDefault="00FB2D20" w:rsidP="00FB2D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</w:t>
            </w:r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Гарден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Ж.-К. </w:t>
            </w:r>
            <w:proofErr w:type="spellStart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Теоретическая</w:t>
            </w:r>
            <w:proofErr w:type="spellEnd"/>
            <w:r w:rsidRPr="00FB2D2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археология. М.: Прогресс, 1983. 289 с.</w:t>
            </w:r>
          </w:p>
          <w:p w14:paraId="43DD0FB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нәтиж-рі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E8006" w14:textId="77777777" w:rsidR="009C5338" w:rsidRPr="002F318D" w:rsidRDefault="002F318D" w:rsidP="009C5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далалық, зертханалық-камералық және кабинеттік археол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59A3016A" w14:textId="01A25BE5" w:rsidR="002F318D" w:rsidRPr="00CB4706" w:rsidRDefault="009C5338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407D8A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3C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деректердің түрлері</w:t>
            </w:r>
          </w:p>
          <w:p w14:paraId="2819EBD5" w14:textId="631BE33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еологиясының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77CB24D2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 w:rsidRP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Археология: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әдістері мен тәсілдері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7127ACE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ескерткіштер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санаттары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(категориялары)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24F16A9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теориялық-методологиялық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6CA78D6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қалыптасу процесі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770A1D71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құжаттаудың принциптері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0FD07DC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құжаттаудың жаңа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043E4F0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тексеру әдістері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5FDD575A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Виртуалды шындық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фотограмметрия, лазерлі сканерлеу, үш өлшемді моделдеу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21DC42B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 зерттеу әдістерінің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5E704A92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алдын-ала модельдеу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0DE96D79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Далалық жағдайда археологиялық заттарды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D890" w14:textId="0BE915A7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беті зерттеу әдістері</w:t>
            </w:r>
          </w:p>
          <w:p w14:paraId="196274D1" w14:textId="378D985C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94AF" w14:textId="78AA21D9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коллекцияларды </w:t>
            </w:r>
            <w:proofErr w:type="spellStart"/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</w:t>
            </w:r>
            <w:proofErr w:type="spellEnd"/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өңдеу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сақтау әдістері</w:t>
            </w:r>
          </w:p>
          <w:p w14:paraId="1C847A32" w14:textId="60E1476A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2C6F" w14:textId="74A83B59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434FE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рхеологиялық заттарды зертханалық реставрациялау және консервациялау</w:t>
            </w:r>
          </w:p>
          <w:p w14:paraId="21ADE74D" w14:textId="2FAD274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36C0FDAA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Далалық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фиксацияның</w:t>
            </w:r>
            <w:proofErr w:type="spellEnd"/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әдістері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2F7F" w14:textId="720E6DB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</w:t>
            </w:r>
            <w:r w:rsidR="008A47B1" w:rsidRP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ертханалық зерттеулердің әдістері мен тәсілдері</w:t>
            </w:r>
          </w:p>
          <w:p w14:paraId="65D366B1" w14:textId="49B8C38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122372D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Археологиядағы синхрондау және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мерзімдеу: заманауи әдістері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8C6B" w14:textId="00ED9727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зертхана: зерттеу бағыттары</w:t>
            </w:r>
          </w:p>
          <w:p w14:paraId="12D87297" w14:textId="6FAC1625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1D9C" w14:textId="51CB2AEA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34FE3" w:rsidRPr="00704C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Деректерді </w:t>
            </w:r>
            <w:proofErr w:type="spellStart"/>
            <w:r w:rsidR="00434FE3" w:rsidRPr="00704C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визуализациялау</w:t>
            </w:r>
            <w:proofErr w:type="spellEnd"/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Онлайн-платформалар</w:t>
            </w:r>
          </w:p>
          <w:p w14:paraId="52016B53" w14:textId="7777777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2312A017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0C3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Реставрациялық археология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C390" w14:textId="37234E7C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жаратылыстану-ғылыми әдістер зертханасы</w:t>
            </w:r>
          </w:p>
          <w:p w14:paraId="09049F0C" w14:textId="4D6E838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241DBEED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Геоархеологиялық</w:t>
            </w:r>
            <w:proofErr w:type="spellEnd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геоморфологиялық зерттеулер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8985" w14:textId="1A9C226C" w:rsidR="009C5338" w:rsidRPr="003B1388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proofErr w:type="spellStart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Археозоология</w:t>
            </w:r>
            <w:proofErr w:type="spellEnd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археботаника</w:t>
            </w:r>
            <w:proofErr w:type="spellEnd"/>
            <w:r w:rsidR="00031A0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031A0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палинология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75771" w14:textId="29397DA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заттарды химиялық және физикалық зерттеулер</w:t>
            </w:r>
          </w:p>
          <w:p w14:paraId="7652286B" w14:textId="61F6535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1969E258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="00031A0C" w:rsidRP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Археометаллургия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proofErr w:type="spellEnd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зерттеулер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37D93D9F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5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технология </w:t>
            </w:r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74FDECD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роцессуальная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остпроцессуаль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рхеологиядағы структурализм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символдық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огнитивті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-процессуалдық археология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A88F" w14:textId="396F0568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Эксперименттік-</w:t>
            </w:r>
            <w:proofErr w:type="spellStart"/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трасологиялық</w:t>
            </w:r>
            <w:proofErr w:type="spellEnd"/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зертхана</w:t>
            </w:r>
          </w:p>
          <w:p w14:paraId="39583ADB" w14:textId="4DBA90D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D92F" w14:textId="31832F2F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археология, Әлеуметтік археология</w:t>
            </w:r>
          </w:p>
          <w:p w14:paraId="58A208C3" w14:textId="361F2749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A28" w14:textId="1C080806" w:rsidR="002F318D" w:rsidRPr="000356C9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Кабинеттік археология әдістері</w:t>
            </w:r>
          </w:p>
          <w:p w14:paraId="64D6E4FA" w14:textId="05349739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32B5ED9C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археология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28A49521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15D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теория және теориялық археология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3B02" w14:textId="15931533" w:rsidR="002F318D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теориялық мәселелері</w:t>
            </w:r>
          </w:p>
          <w:p w14:paraId="7F3E16E6" w14:textId="5E89583E" w:rsidR="009C5338" w:rsidRPr="00CB4706" w:rsidRDefault="009C5338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7DE4CF0F" w:rsidR="009C5338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практикасы мен теориясы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810"/>
        <w:gridCol w:w="2737"/>
      </w:tblGrid>
      <w:tr w:rsidR="00850FC1" w:rsidRPr="00CB4706" w14:paraId="41627CDC" w14:textId="77777777" w:rsidTr="00B34A07">
        <w:trPr>
          <w:jc w:val="right"/>
        </w:trPr>
        <w:tc>
          <w:tcPr>
            <w:tcW w:w="3804" w:type="dxa"/>
            <w:vAlign w:val="bottom"/>
          </w:tcPr>
          <w:p w14:paraId="4435C1E0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14:paraId="5D5B7688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18DF162D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850FC1" w:rsidRPr="00CB4706" w14:paraId="49E4C109" w14:textId="77777777" w:rsidTr="00B34A07">
        <w:trPr>
          <w:trHeight w:val="439"/>
          <w:jc w:val="right"/>
        </w:trPr>
        <w:tc>
          <w:tcPr>
            <w:tcW w:w="3804" w:type="dxa"/>
            <w:vAlign w:val="bottom"/>
          </w:tcPr>
          <w:p w14:paraId="7A5CECD1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14:paraId="59F61984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13DC61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Джолдыбаев</w:t>
            </w:r>
            <w:proofErr w:type="spellEnd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 xml:space="preserve"> Ұ.М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850FC1" w:rsidRPr="00CB4706" w14:paraId="603293ED" w14:textId="77777777" w:rsidTr="00B34A07">
        <w:trPr>
          <w:trHeight w:val="465"/>
          <w:jc w:val="right"/>
        </w:trPr>
        <w:tc>
          <w:tcPr>
            <w:tcW w:w="3804" w:type="dxa"/>
            <w:vAlign w:val="bottom"/>
          </w:tcPr>
          <w:p w14:paraId="67CE52F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14:paraId="71514EED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74DD6B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Жұматаев Р.С.</w:t>
            </w:r>
          </w:p>
        </w:tc>
      </w:tr>
      <w:tr w:rsidR="00850FC1" w:rsidRPr="00CB4706" w14:paraId="3D89E626" w14:textId="77777777" w:rsidTr="00B34A07">
        <w:trPr>
          <w:trHeight w:val="415"/>
          <w:jc w:val="right"/>
        </w:trPr>
        <w:tc>
          <w:tcPr>
            <w:tcW w:w="3804" w:type="dxa"/>
            <w:vAlign w:val="bottom"/>
          </w:tcPr>
          <w:p w14:paraId="0F61D17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14:paraId="36AD0743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26FC710E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Ақымбек Е.Ш. </w:t>
            </w:r>
          </w:p>
        </w:tc>
      </w:tr>
    </w:tbl>
    <w:p w14:paraId="7A665E1F" w14:textId="77777777" w:rsidR="00850FC1" w:rsidRPr="00CB4706" w:rsidRDefault="00850FC1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2469C"/>
    <w:rsid w:val="00031A0C"/>
    <w:rsid w:val="000356C9"/>
    <w:rsid w:val="0005397E"/>
    <w:rsid w:val="000C3037"/>
    <w:rsid w:val="001C311E"/>
    <w:rsid w:val="002E6B3A"/>
    <w:rsid w:val="002F318D"/>
    <w:rsid w:val="00353A54"/>
    <w:rsid w:val="003B1388"/>
    <w:rsid w:val="004111B3"/>
    <w:rsid w:val="00417A72"/>
    <w:rsid w:val="00423C30"/>
    <w:rsid w:val="00434FE3"/>
    <w:rsid w:val="00467106"/>
    <w:rsid w:val="00593B10"/>
    <w:rsid w:val="00624421"/>
    <w:rsid w:val="006305FB"/>
    <w:rsid w:val="00646F53"/>
    <w:rsid w:val="006C5624"/>
    <w:rsid w:val="006E70D2"/>
    <w:rsid w:val="00704C7C"/>
    <w:rsid w:val="00743D57"/>
    <w:rsid w:val="007A0319"/>
    <w:rsid w:val="00812966"/>
    <w:rsid w:val="00850FC1"/>
    <w:rsid w:val="008A47B1"/>
    <w:rsid w:val="009A27F7"/>
    <w:rsid w:val="009C5338"/>
    <w:rsid w:val="00A000A3"/>
    <w:rsid w:val="00A379D5"/>
    <w:rsid w:val="00BA0277"/>
    <w:rsid w:val="00F44DE9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1362</Words>
  <Characters>9907</Characters>
  <Application>Microsoft Office Word</Application>
  <DocSecurity>0</DocSecurity>
  <Lines>353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10</cp:revision>
  <cp:lastPrinted>2021-09-19T14:40:00Z</cp:lastPrinted>
  <dcterms:created xsi:type="dcterms:W3CDTF">2021-09-14T18:22:00Z</dcterms:created>
  <dcterms:modified xsi:type="dcterms:W3CDTF">2021-09-19T15:44:00Z</dcterms:modified>
</cp:coreProperties>
</file>